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14" w:rsidRDefault="00836A14" w:rsidP="00836A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40"/>
          <w:szCs w:val="40"/>
          <w:u w:val="single"/>
        </w:rPr>
        <w:t>PRZEGLĄD PIOSENKI CHRZEŚCIJAŃSKIEJ 2024r.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40"/>
          <w:szCs w:val="40"/>
          <w:u w:val="single"/>
        </w:rPr>
        <w:t>CELE PRZEGLĄDU</w:t>
      </w:r>
      <w:r>
        <w:rPr>
          <w:rStyle w:val="normaltextrun"/>
          <w:rFonts w:ascii="Arial" w:hAnsi="Arial" w:cs="Arial"/>
          <w:sz w:val="40"/>
          <w:szCs w:val="40"/>
          <w:u w:val="single"/>
        </w:rPr>
        <w:t>: 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Promowanie i propagowanie piosenki religijnej różnych wyznań chrześcijańskich,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Inspirowanie młodych talentów do poszukiwań artystycznych w dziedzinie poezji, muzyki i religii,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Konfrontacja oraz wymiana doświadczeń w amatorskiej twórczości religijnej.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40"/>
          <w:szCs w:val="40"/>
          <w:u w:val="single"/>
        </w:rPr>
        <w:t>MIEJSCE i TERMIN PRZESŁUCHAŃ</w:t>
      </w:r>
      <w:r>
        <w:rPr>
          <w:rStyle w:val="normaltextrun"/>
          <w:rFonts w:ascii="Arial" w:hAnsi="Arial" w:cs="Arial"/>
          <w:sz w:val="40"/>
          <w:szCs w:val="40"/>
          <w:u w:val="single"/>
        </w:rPr>
        <w:t>:</w:t>
      </w:r>
      <w:r>
        <w:rPr>
          <w:rStyle w:val="normaltextrun"/>
          <w:rFonts w:ascii="Arial" w:hAnsi="Arial" w:cs="Arial"/>
          <w:sz w:val="40"/>
          <w:szCs w:val="40"/>
        </w:rPr>
        <w:t xml:space="preserve"> </w:t>
      </w:r>
      <w:r>
        <w:rPr>
          <w:rStyle w:val="tabchar"/>
          <w:rFonts w:ascii="Calibri" w:hAnsi="Calibri" w:cs="Calibri"/>
          <w:sz w:val="40"/>
          <w:szCs w:val="40"/>
        </w:rPr>
        <w:tab/>
      </w:r>
      <w:r>
        <w:rPr>
          <w:rStyle w:val="eop"/>
          <w:rFonts w:ascii="Arial" w:hAnsi="Arial" w:cs="Arial"/>
          <w:sz w:val="40"/>
          <w:szCs w:val="40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Aula I Liceum Ogólnokształcące im. B. Chrobrego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w Gnieźnie im. Jana Pawła II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</w:rPr>
        <w:t>ul. Kostrzewskiego 3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  <w:u w:val="single"/>
        </w:rPr>
        <w:t>8</w:t>
      </w:r>
      <w:r w:rsidR="004222F4">
        <w:rPr>
          <w:rStyle w:val="normaltextrun"/>
          <w:rFonts w:ascii="Arial" w:hAnsi="Arial" w:cs="Arial"/>
          <w:b/>
          <w:bCs/>
          <w:sz w:val="40"/>
          <w:szCs w:val="40"/>
          <w:u w:val="single"/>
        </w:rPr>
        <w:t xml:space="preserve"> października 2024</w:t>
      </w:r>
      <w:r>
        <w:rPr>
          <w:rStyle w:val="normaltextrun"/>
          <w:rFonts w:ascii="Arial" w:hAnsi="Arial" w:cs="Arial"/>
          <w:b/>
          <w:bCs/>
          <w:sz w:val="40"/>
          <w:szCs w:val="40"/>
          <w:u w:val="single"/>
        </w:rPr>
        <w:t>r. /wtorek/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40"/>
          <w:szCs w:val="40"/>
          <w:u w:val="single"/>
        </w:rPr>
        <w:t>REGULAMIN PRZEGLĄDU: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1.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W Przeglądzie mogą wziąć udział</w:t>
      </w:r>
      <w:r>
        <w:rPr>
          <w:rStyle w:val="normaltextrun"/>
          <w:rFonts w:ascii="Arial" w:hAnsi="Arial" w:cs="Arial"/>
          <w:sz w:val="28"/>
          <w:szCs w:val="28"/>
        </w:rPr>
        <w:t xml:space="preserve">: młodzież szkół podstawowych klasy 6-8 i ponadpodstawowych. 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2. </w:t>
      </w:r>
      <w:r>
        <w:rPr>
          <w:rStyle w:val="normaltextrun"/>
          <w:rFonts w:ascii="Arial" w:hAnsi="Arial" w:cs="Arial"/>
          <w:sz w:val="28"/>
          <w:szCs w:val="28"/>
        </w:rPr>
        <w:t xml:space="preserve">Wykonawcy mogą występować jako soliści, 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schole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(maksymalnie 6 osób), zespoły (maksymalnie 9 osób) lub chóry. 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3.</w:t>
      </w:r>
      <w:r>
        <w:rPr>
          <w:rStyle w:val="normaltextrun"/>
          <w:rFonts w:ascii="Arial" w:hAnsi="Arial" w:cs="Arial"/>
          <w:sz w:val="28"/>
          <w:szCs w:val="28"/>
        </w:rPr>
        <w:t xml:space="preserve"> Wykonawcy przygotowują 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jeden utwór</w:t>
      </w:r>
      <w:r>
        <w:rPr>
          <w:rStyle w:val="normaltextrun"/>
          <w:rFonts w:ascii="Arial" w:hAnsi="Arial" w:cs="Arial"/>
          <w:sz w:val="28"/>
          <w:szCs w:val="28"/>
        </w:rPr>
        <w:t xml:space="preserve"> o tematyce religijnej (chrześcijańskiej) w języku polskim.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4.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Czas prezentacji nie może przekraczać 5 minut.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5.</w:t>
      </w:r>
      <w:r>
        <w:rPr>
          <w:rStyle w:val="normaltextrun"/>
          <w:rFonts w:ascii="Arial" w:hAnsi="Arial" w:cs="Arial"/>
          <w:sz w:val="28"/>
          <w:szCs w:val="28"/>
        </w:rPr>
        <w:t xml:space="preserve"> Uczestnicy mogą korzystać z podkładu muzycznego (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półplayback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) lub z akompaniamentu muzycznego.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6.</w:t>
      </w:r>
      <w:r>
        <w:rPr>
          <w:rStyle w:val="normaltextrun"/>
          <w:rFonts w:ascii="Arial" w:hAnsi="Arial" w:cs="Arial"/>
          <w:sz w:val="28"/>
          <w:szCs w:val="28"/>
        </w:rPr>
        <w:t xml:space="preserve"> Organizator zapewnia nagłośnienie i oświetlenie.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7.</w:t>
      </w:r>
      <w:r>
        <w:rPr>
          <w:rStyle w:val="normaltextrun"/>
          <w:rFonts w:ascii="Arial" w:hAnsi="Arial" w:cs="Arial"/>
          <w:sz w:val="28"/>
          <w:szCs w:val="28"/>
        </w:rPr>
        <w:t xml:space="preserve"> Organizator zapewnia fortepian w miejscu Przeglądu.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lastRenderedPageBreak/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8.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Sprawy techniczne: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należy dostarczyć wstępne wymagania techniczne do weryfikacji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podkład muzyczny musi być w formie MP3 (wysłany na wskazany w potwierdzeniu zgłoszenia adres mail)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na 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PPCh</w:t>
      </w:r>
      <w:proofErr w:type="spellEnd"/>
      <w:r w:rsidR="004222F4">
        <w:rPr>
          <w:rStyle w:val="normaltextrun"/>
          <w:rFonts w:ascii="Arial" w:hAnsi="Arial" w:cs="Arial"/>
          <w:sz w:val="28"/>
          <w:szCs w:val="28"/>
        </w:rPr>
        <w:t xml:space="preserve"> 2024</w:t>
      </w:r>
      <w:r>
        <w:rPr>
          <w:rStyle w:val="normaltextrun"/>
          <w:rFonts w:ascii="Arial" w:hAnsi="Arial" w:cs="Arial"/>
          <w:sz w:val="28"/>
          <w:szCs w:val="28"/>
        </w:rPr>
        <w:t xml:space="preserve"> prosimy zabrać w formie zabezpieczenia podkład zapisany na zewnętrznym nośniku typu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pendrive</w:t>
      </w:r>
      <w:proofErr w:type="spellEnd"/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9.</w:t>
      </w:r>
      <w:r>
        <w:rPr>
          <w:rStyle w:val="normaltextrun"/>
          <w:rFonts w:ascii="Arial" w:hAnsi="Arial" w:cs="Arial"/>
          <w:sz w:val="28"/>
          <w:szCs w:val="28"/>
        </w:rPr>
        <w:t xml:space="preserve"> O liczbie wykonawców biorących udział w Przeglądzie decyduje organizator w zależności od ilości zgłoszeń. 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Pod uwagę brana będzie kolejność zgłoszeń do 5 października /włącznie/.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10.</w:t>
      </w:r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Osoby do 18-go roku życia </w:t>
      </w:r>
      <w:r>
        <w:rPr>
          <w:rStyle w:val="normaltextrun"/>
          <w:rFonts w:ascii="Arial" w:hAnsi="Arial" w:cs="Arial"/>
          <w:sz w:val="28"/>
          <w:szCs w:val="28"/>
        </w:rPr>
        <w:t>mają obowiązek dołączyć zgodę opiekuna prawnego na udział w Przeglądzie.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11.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Uczestnicy Przeglądu przyjeżdżają na koszt własny.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12.</w:t>
      </w:r>
      <w:r>
        <w:rPr>
          <w:rStyle w:val="normaltextrun"/>
          <w:rFonts w:ascii="Arial" w:hAnsi="Arial" w:cs="Arial"/>
          <w:sz w:val="28"/>
          <w:szCs w:val="28"/>
        </w:rPr>
        <w:t xml:space="preserve"> Zwycięzcy zostaną wyłonieni spośród wszystkich wykonawców w dwóch kategoriach: szkoły podstawowe klasy 6-8 oraz szkoły ponadpodstawowe. 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13.</w:t>
      </w:r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Jury może przyznać nagrodę</w:t>
      </w:r>
      <w:r>
        <w:rPr>
          <w:rStyle w:val="normaltextrun"/>
          <w:rFonts w:ascii="Arial" w:hAnsi="Arial" w:cs="Arial"/>
          <w:sz w:val="28"/>
          <w:szCs w:val="28"/>
        </w:rPr>
        <w:t xml:space="preserve"> w kategoriach: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solista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schola</w:t>
      </w:r>
      <w:proofErr w:type="spellEnd"/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- zespół </w:t>
      </w:r>
      <w:r>
        <w:rPr>
          <w:rStyle w:val="spellingerror"/>
          <w:rFonts w:ascii="Arial" w:hAnsi="Arial" w:cs="Arial"/>
          <w:sz w:val="28"/>
          <w:szCs w:val="28"/>
        </w:rPr>
        <w:t>wokalno</w:t>
      </w:r>
      <w:r>
        <w:rPr>
          <w:rStyle w:val="normaltextrun"/>
          <w:rFonts w:ascii="Arial" w:hAnsi="Arial" w:cs="Arial"/>
          <w:sz w:val="28"/>
          <w:szCs w:val="28"/>
        </w:rPr>
        <w:t xml:space="preserve"> instrumentalny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chór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14. OCENA JURY: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- dobór repertuaru, kryteria artystyczne 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Oceny członków Jury są tajne.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Werdykty wydane na podstawie ocen Jury są ostateczne.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Jury zastrzega sobie możliwość innego podziału nagród.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- Uczestnicy zgłaszający swój udział w Przeglądzie, zgadzają się powierzyć organizatorom prawo do nieodpłatnego wykonania rejestracji występu oraz rozpowszechniania na wszelkich nośnikach utworów wykonywanych w czasie Przeglądu. 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15.</w:t>
      </w:r>
      <w:r>
        <w:rPr>
          <w:rStyle w:val="normaltextrun"/>
          <w:rFonts w:ascii="Arial" w:hAnsi="Arial" w:cs="Arial"/>
          <w:sz w:val="28"/>
          <w:szCs w:val="28"/>
        </w:rPr>
        <w:t xml:space="preserve"> Niespełnienie warunków regulaminu eliminuje uczestnika z Przeglądu.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36A14" w:rsidRDefault="00836A14" w:rsidP="00836A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16.</w:t>
      </w:r>
      <w:r>
        <w:rPr>
          <w:rStyle w:val="normaltextrun"/>
          <w:rFonts w:ascii="Arial" w:hAnsi="Arial" w:cs="Arial"/>
          <w:sz w:val="28"/>
          <w:szCs w:val="28"/>
        </w:rPr>
        <w:t xml:space="preserve"> Organizator zastrzega sobie prawo ostatecznej interpretacji regulaminu oraz rozstrzygania spraw niezawartych w regulaminie.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E4815" w:rsidRDefault="00FE4815"/>
    <w:sectPr w:rsidR="00FE4815" w:rsidSect="00FE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5F5B"/>
    <w:multiLevelType w:val="multilevel"/>
    <w:tmpl w:val="DC38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A14"/>
    <w:rsid w:val="004222F4"/>
    <w:rsid w:val="00836A14"/>
    <w:rsid w:val="00BA29D0"/>
    <w:rsid w:val="00FE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3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36A14"/>
  </w:style>
  <w:style w:type="character" w:customStyle="1" w:styleId="eop">
    <w:name w:val="eop"/>
    <w:basedOn w:val="Domylnaczcionkaakapitu"/>
    <w:rsid w:val="00836A14"/>
  </w:style>
  <w:style w:type="character" w:customStyle="1" w:styleId="tabchar">
    <w:name w:val="tabchar"/>
    <w:basedOn w:val="Domylnaczcionkaakapitu"/>
    <w:rsid w:val="00836A14"/>
  </w:style>
  <w:style w:type="character" w:customStyle="1" w:styleId="spellingerror">
    <w:name w:val="spellingerror"/>
    <w:basedOn w:val="Domylnaczcionkaakapitu"/>
    <w:rsid w:val="00836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2024-09-09T20:37:00Z</dcterms:created>
  <dcterms:modified xsi:type="dcterms:W3CDTF">2024-09-09T20:39:00Z</dcterms:modified>
</cp:coreProperties>
</file>